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0"/>
        <w:gridCol w:w="6600"/>
        <w:tblGridChange w:id="0">
          <w:tblGrid>
            <w:gridCol w:w="2760"/>
            <w:gridCol w:w="6600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Post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Publish 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Keywords: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Link: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Subheader for blog: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</w:tbl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Notes: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People to notify</w:t>
      </w:r>
    </w:p>
    <w:tbl>
      <w:tblPr>
        <w:tblStyle w:val="Table3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8.666666666667"/>
        <w:gridCol w:w="3008.666666666667"/>
        <w:gridCol w:w="3008.666666666667"/>
        <w:tblGridChange w:id="0">
          <w:tblGrid>
            <w:gridCol w:w="3008.666666666667"/>
            <w:gridCol w:w="3008.666666666667"/>
            <w:gridCol w:w="3008.666666666667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hd w:fill="auto" w:val="clear"/>
              </w:rPr>
            </w:pPr>
            <w:r w:rsidDel="00000000" w:rsidR="00000000" w:rsidRPr="00000000">
              <w:rPr>
                <w:b w:val="1"/>
                <w:shd w:fill="auto" w:val="clear"/>
                <w:rtl w:val="0"/>
              </w:rPr>
              <w:t xml:space="preserve">Name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Twitter</w:t>
            </w:r>
          </w:p>
        </w:tc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Facebook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Headlines (24 headlines):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rebuchet MS" w:cs="Trebuchet MS" w:eastAsia="Trebuchet MS" w:hAnsi="Trebuchet MS"/>
          <w:color w:val="e0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4a86e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a86e8"/>
          <w:rtl w:val="0"/>
        </w:rPr>
        <w:t xml:space="preserve">Main Blog Post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Intro: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Post: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Possible Click To Tweets (100 characters (plus 38 for @BrettDavidson bit.ly-link):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color w:val="4a86e8"/>
        </w:rPr>
      </w:pPr>
      <w:bookmarkStart w:colFirst="0" w:colLast="0" w:name="_30j0zll" w:id="1"/>
      <w:bookmarkEnd w:id="1"/>
      <w:r w:rsidDel="00000000" w:rsidR="00000000" w:rsidRPr="00000000">
        <w:rPr>
          <w:color w:val="4a86e8"/>
          <w:rtl w:val="0"/>
        </w:rPr>
        <w:t xml:space="preserve">Social Media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gridCol w:w="7755"/>
        <w:tblGridChange w:id="0">
          <w:tblGrid>
            <w:gridCol w:w="1605"/>
            <w:gridCol w:w="7755"/>
          </w:tblGrid>
        </w:tblGridChange>
      </w:tblGrid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Week Beg.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Linked In </w:t>
      </w:r>
      <w:r w:rsidDel="00000000" w:rsidR="00000000" w:rsidRPr="00000000">
        <w:rPr>
          <w:sz w:val="23"/>
          <w:szCs w:val="23"/>
          <w:rtl w:val="0"/>
        </w:rPr>
        <w:t xml:space="preserve">(7 posts)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3znysh7" w:id="3"/>
      <w:bookmarkEnd w:id="3"/>
      <w:r w:rsidDel="00000000" w:rsidR="00000000" w:rsidRPr="00000000">
        <w:rPr>
          <w:rtl w:val="0"/>
        </w:rPr>
        <w:t xml:space="preserve">Twitter (Max 280 characters or 257 characters with a link [23 characters])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week one (14 tweets)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newsletter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Twitter: week two (7 tweets)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720" w:top="72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color w:val="999999"/>
      </w:rPr>
    </w:pPr>
    <w:r w:rsidDel="00000000" w:rsidR="00000000" w:rsidRPr="00000000">
      <w:rPr>
        <w:rtl w:val="0"/>
      </w:rPr>
    </w:r>
  </w:p>
  <w:tbl>
    <w:tblPr>
      <w:tblStyle w:val="Table5"/>
      <w:tblW w:w="9026.0" w:type="dxa"/>
      <w:jc w:val="center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4513"/>
      <w:gridCol w:w="4513"/>
      <w:tblGridChange w:id="0">
        <w:tblGrid>
          <w:gridCol w:w="4513"/>
          <w:gridCol w:w="4513"/>
        </w:tblGrid>
      </w:tblGridChange>
    </w:tblGrid>
    <w:tr>
      <w:trPr>
        <w:trHeight w:val="720" w:hRule="atLeast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rPr>
              <w:rFonts w:ascii="Trebuchet MS" w:cs="Trebuchet MS" w:eastAsia="Trebuchet MS" w:hAnsi="Trebuchet MS"/>
              <w:color w:val="9999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4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firstLine="0"/>
            <w:jc w:val="right"/>
            <w:rPr>
              <w:rFonts w:ascii="Trebuchet MS" w:cs="Trebuchet MS" w:eastAsia="Trebuchet MS" w:hAnsi="Trebuchet MS"/>
              <w:color w:val="999999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200" w:lineRule="auto"/>
      <w:jc w:val="left"/>
      <w:rPr>
        <w:color w:val="4a86e8"/>
      </w:rPr>
    </w:pPr>
    <w:bookmarkStart w:colFirst="0" w:colLast="0" w:name="_2et92p0" w:id="4"/>
    <w:bookmarkEnd w:id="4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Style w:val="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color w:val="4a86e8"/>
      </w:rPr>
    </w:pPr>
    <w:bookmarkStart w:colFirst="0" w:colLast="0" w:name="_tyjcwt" w:id="5"/>
    <w:bookmarkEnd w:id="5"/>
    <w:r w:rsidDel="00000000" w:rsidR="00000000" w:rsidRPr="00000000">
      <w:rPr>
        <w:color w:val="4a86e8"/>
        <w:rtl w:val="0"/>
      </w:rPr>
      <w:t xml:space="preserve">FP Advance Blog Post Template</w:t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06060"/>
        <w:sz w:val="23"/>
        <w:szCs w:val="23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  <w:jc w:val="center"/>
    </w:pPr>
    <w:rPr>
      <w:b w:val="1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